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A693">
      <w:pPr>
        <w:jc w:val="center"/>
        <w:rPr>
          <w:rFonts w:hint="eastAsia"/>
          <w:color w:val="auto"/>
          <w:sz w:val="36"/>
          <w:szCs w:val="40"/>
        </w:rPr>
      </w:pPr>
      <w:r>
        <w:rPr>
          <w:rFonts w:hint="eastAsia"/>
          <w:color w:val="auto"/>
          <w:sz w:val="36"/>
          <w:szCs w:val="40"/>
        </w:rPr>
        <w:t>上海海事大学第二教学楼C</w:t>
      </w:r>
      <w:r>
        <w:rPr>
          <w:color w:val="auto"/>
          <w:sz w:val="36"/>
          <w:szCs w:val="40"/>
        </w:rPr>
        <w:t>105</w:t>
      </w:r>
      <w:r>
        <w:rPr>
          <w:rFonts w:hint="eastAsia"/>
          <w:color w:val="auto"/>
          <w:sz w:val="36"/>
          <w:szCs w:val="40"/>
        </w:rPr>
        <w:t>,C</w:t>
      </w:r>
      <w:r>
        <w:rPr>
          <w:color w:val="auto"/>
          <w:sz w:val="36"/>
          <w:szCs w:val="40"/>
        </w:rPr>
        <w:t>107</w:t>
      </w:r>
      <w:r>
        <w:rPr>
          <w:rFonts w:hint="eastAsia"/>
          <w:color w:val="auto"/>
          <w:sz w:val="36"/>
          <w:szCs w:val="40"/>
        </w:rPr>
        <w:t>,C</w:t>
      </w:r>
      <w:r>
        <w:rPr>
          <w:color w:val="auto"/>
          <w:sz w:val="36"/>
          <w:szCs w:val="40"/>
        </w:rPr>
        <w:t>203,C205</w:t>
      </w:r>
      <w:r>
        <w:rPr>
          <w:rFonts w:hint="eastAsia"/>
          <w:color w:val="auto"/>
          <w:sz w:val="36"/>
          <w:szCs w:val="40"/>
        </w:rPr>
        <w:t>电脑桌、椅、讲台、讲台椅产品</w:t>
      </w:r>
    </w:p>
    <w:p w14:paraId="739641BA">
      <w:pPr>
        <w:jc w:val="center"/>
        <w:rPr>
          <w:rFonts w:hint="eastAsia"/>
          <w:color w:val="auto"/>
          <w:sz w:val="36"/>
          <w:szCs w:val="40"/>
        </w:rPr>
      </w:pPr>
      <w:r>
        <w:rPr>
          <w:rFonts w:hint="eastAsia"/>
          <w:color w:val="auto"/>
          <w:sz w:val="36"/>
          <w:szCs w:val="40"/>
        </w:rPr>
        <w:t>技求要求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867"/>
        <w:gridCol w:w="2722"/>
        <w:gridCol w:w="1950"/>
        <w:gridCol w:w="5625"/>
        <w:gridCol w:w="995"/>
        <w:gridCol w:w="1069"/>
      </w:tblGrid>
      <w:tr w14:paraId="4D60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0" w:type="pct"/>
            <w:vAlign w:val="top"/>
          </w:tcPr>
          <w:p w14:paraId="77373296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27" w:type="pct"/>
            <w:vAlign w:val="top"/>
          </w:tcPr>
          <w:p w14:paraId="32687BF2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     称</w:t>
            </w:r>
          </w:p>
        </w:tc>
        <w:tc>
          <w:tcPr>
            <w:tcW w:w="914" w:type="pct"/>
            <w:vAlign w:val="top"/>
          </w:tcPr>
          <w:p w14:paraId="6B207C34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产品图片</w:t>
            </w:r>
          </w:p>
        </w:tc>
        <w:tc>
          <w:tcPr>
            <w:tcW w:w="655" w:type="pct"/>
            <w:vAlign w:val="top"/>
          </w:tcPr>
          <w:p w14:paraId="1142A9B0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规格（</w:t>
            </w:r>
            <w:r>
              <w:rPr>
                <w:color w:val="auto"/>
                <w:sz w:val="24"/>
                <w:szCs w:val="24"/>
              </w:rPr>
              <w:t>mm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889" w:type="pct"/>
            <w:vAlign w:val="top"/>
          </w:tcPr>
          <w:p w14:paraId="6AA145B8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材质及技术要求说明</w:t>
            </w:r>
          </w:p>
        </w:tc>
        <w:tc>
          <w:tcPr>
            <w:tcW w:w="334" w:type="pct"/>
            <w:vAlign w:val="top"/>
          </w:tcPr>
          <w:p w14:paraId="24D0A865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颜色</w:t>
            </w:r>
          </w:p>
        </w:tc>
        <w:tc>
          <w:tcPr>
            <w:tcW w:w="359" w:type="pct"/>
            <w:vAlign w:val="top"/>
          </w:tcPr>
          <w:p w14:paraId="188C05CD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数量</w:t>
            </w:r>
          </w:p>
        </w:tc>
      </w:tr>
      <w:tr w14:paraId="4A05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7" w:hRule="atLeast"/>
        </w:trPr>
        <w:tc>
          <w:tcPr>
            <w:tcW w:w="220" w:type="pct"/>
            <w:vAlign w:val="top"/>
          </w:tcPr>
          <w:p w14:paraId="6A6B14EF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1</w:t>
            </w:r>
          </w:p>
          <w:p w14:paraId="7679355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0F19A0B8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3890F64A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3F9509D4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73A4C26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4F748A3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015C0AEE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09D772DD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7A192743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2</w:t>
            </w:r>
          </w:p>
        </w:tc>
        <w:tc>
          <w:tcPr>
            <w:tcW w:w="627" w:type="pct"/>
            <w:vAlign w:val="top"/>
          </w:tcPr>
          <w:p w14:paraId="77CE29BC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带围边多媒体讲台 </w:t>
            </w:r>
          </w:p>
          <w:p w14:paraId="74189FF4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5D75126F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71F351F0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0BB3DE90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5CAE62F4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36907CD2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1DB5D951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48DAB65B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汽动升降讲台椅            </w:t>
            </w:r>
          </w:p>
          <w:p w14:paraId="364C824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14" w:type="pct"/>
            <w:vAlign w:val="top"/>
          </w:tcPr>
          <w:p w14:paraId="4C0F0E13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drawing>
                <wp:inline distT="0" distB="0" distL="114300" distR="114300">
                  <wp:extent cx="1365250" cy="1022350"/>
                  <wp:effectExtent l="0" t="0" r="6350" b="6350"/>
                  <wp:docPr id="2" name="图片 2" descr="二教讲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二教讲台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36525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214F98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9A5623D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</w:t>
            </w:r>
            <w:r>
              <w:rPr>
                <w:color w:val="auto"/>
                <w:sz w:val="24"/>
                <w:szCs w:val="24"/>
              </w:rPr>
              <w:drawing>
                <wp:inline distT="0" distB="0" distL="114300" distR="114300">
                  <wp:extent cx="1167130" cy="779780"/>
                  <wp:effectExtent l="0" t="0" r="1270" b="13970"/>
                  <wp:docPr id="3" name="图片 3" descr="二教讲台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二教讲台椅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209" t="980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67130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pct"/>
            <w:vAlign w:val="top"/>
          </w:tcPr>
          <w:p w14:paraId="4ADE0592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600x600x1050H</w:t>
            </w:r>
          </w:p>
          <w:p w14:paraId="1C1B8D8E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64273A51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2317D8BA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22E7344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366F4766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566F4DE1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3096B8F4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7B0E897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733D69B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2C601BF6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80</w:t>
            </w:r>
            <w:r>
              <w:rPr>
                <w:color w:val="auto"/>
                <w:sz w:val="24"/>
                <w:szCs w:val="24"/>
              </w:rPr>
              <w:t>*6</w:t>
            </w: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0*9</w:t>
            </w:r>
            <w:r>
              <w:rPr>
                <w:rFonts w:hint="eastAsia"/>
                <w:color w:val="auto"/>
                <w:sz w:val="24"/>
                <w:szCs w:val="24"/>
              </w:rPr>
              <w:t>80</w:t>
            </w:r>
          </w:p>
        </w:tc>
        <w:tc>
          <w:tcPr>
            <w:tcW w:w="1889" w:type="pct"/>
            <w:vAlign w:val="top"/>
          </w:tcPr>
          <w:p w14:paraId="4D66B280">
            <w:pPr>
              <w:spacing w:line="240" w:lineRule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讲台材料采用E0级环保饰面胶合颗粒板制作、桌面板为25mm厚E0级环保饰面胶合颗粒板甲醛释放量为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≤</w:t>
            </w:r>
            <w:r>
              <w:rPr>
                <w:rFonts w:hint="eastAsia"/>
                <w:color w:val="auto"/>
                <w:sz w:val="24"/>
                <w:szCs w:val="24"/>
              </w:rPr>
              <w:t>0.38mg/L，胶合强度MPa0.36，其余板为18mm厚饰面胶合颗粒板甲醛释放量为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≤</w:t>
            </w:r>
            <w:r>
              <w:rPr>
                <w:rFonts w:hint="eastAsia"/>
                <w:color w:val="auto"/>
                <w:sz w:val="24"/>
                <w:szCs w:val="24"/>
              </w:rPr>
              <w:t>0.38mg/l，胶合强度MPa0.36，颜色为白橡木纹色、同色环保PUR封边条封边质量稳定，道轨采用优质固特品牌三节静音道轨、优质固特品牌缓冲静音铰链、优质三合一锌合金连接件、小博士优质同开锁。</w:t>
            </w:r>
          </w:p>
          <w:p w14:paraId="00EE1D97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（要求质保伍年）</w:t>
            </w:r>
          </w:p>
          <w:p w14:paraId="41EB0DAD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322A62A7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椅脚采用330mm白色八爪脚、静压1000KG、50mm尼龙+PU静音脚轮过BIFMA检测，三级SGS认证气杆、100mm缩500mm，2.5mm厚度原位锁定三级底盘、优质原生高弹定形绵、靠肯为优质尼塑白色塑框架，白色PP独立扶手、加装韩国进口尼龙双层彩色网，坐板多层板加优质尼塑白色塑板、表面包韩国进口彩色耐磨网。要求所有材料均达到环保要求。</w:t>
            </w:r>
          </w:p>
          <w:p w14:paraId="4B754C40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（要求质保伍年）</w:t>
            </w:r>
          </w:p>
        </w:tc>
        <w:tc>
          <w:tcPr>
            <w:tcW w:w="334" w:type="pct"/>
            <w:vAlign w:val="top"/>
          </w:tcPr>
          <w:p w14:paraId="0FFF79C5">
            <w:pPr>
              <w:spacing w:line="240" w:lineRule="auto"/>
              <w:rPr>
                <w:rFonts w:hint="eastAsia"/>
                <w:color w:val="auto"/>
                <w:sz w:val="24"/>
                <w:szCs w:val="24"/>
              </w:rPr>
            </w:pPr>
          </w:p>
          <w:p w14:paraId="7547BEB4">
            <w:pPr>
              <w:spacing w:line="240" w:lineRule="auto"/>
              <w:rPr>
                <w:rFonts w:hint="eastAsia"/>
                <w:color w:val="auto"/>
                <w:sz w:val="24"/>
                <w:szCs w:val="24"/>
              </w:rPr>
            </w:pPr>
          </w:p>
          <w:p w14:paraId="367EF733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白橡木纹色</w:t>
            </w:r>
          </w:p>
          <w:p w14:paraId="677910B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046CA2B3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097D558C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759ED0BC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061C5AB4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688D15B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6E09B959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白架、灰</w:t>
            </w:r>
          </w:p>
          <w:p w14:paraId="6C08CD64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座、背</w:t>
            </w:r>
          </w:p>
        </w:tc>
        <w:tc>
          <w:tcPr>
            <w:tcW w:w="359" w:type="pct"/>
            <w:vAlign w:val="top"/>
          </w:tcPr>
          <w:p w14:paraId="250BE2FD">
            <w:pPr>
              <w:spacing w:line="240" w:lineRule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</w:p>
          <w:p w14:paraId="2342C39D">
            <w:pPr>
              <w:spacing w:line="240" w:lineRule="auto"/>
              <w:rPr>
                <w:rFonts w:hint="eastAsia"/>
                <w:color w:val="auto"/>
                <w:sz w:val="24"/>
                <w:szCs w:val="24"/>
              </w:rPr>
            </w:pPr>
          </w:p>
          <w:p w14:paraId="26D56461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4张</w:t>
            </w:r>
          </w:p>
          <w:p w14:paraId="199F0520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A6953A5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BF3A161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0D6583B8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662545C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7ACDE0B7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6E307FF2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D11AAD0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81D04FD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4张</w:t>
            </w:r>
          </w:p>
        </w:tc>
      </w:tr>
      <w:tr w14:paraId="3986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</w:trPr>
        <w:tc>
          <w:tcPr>
            <w:tcW w:w="220" w:type="pct"/>
            <w:vAlign w:val="top"/>
          </w:tcPr>
          <w:p w14:paraId="70183E20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3</w:t>
            </w:r>
          </w:p>
          <w:p w14:paraId="5029494A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83EC337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79740F91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655E578C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2896623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384DC8CA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5E59A9B6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6CE9B36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292C9F92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666C94A0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4</w:t>
            </w:r>
          </w:p>
        </w:tc>
        <w:tc>
          <w:tcPr>
            <w:tcW w:w="627" w:type="pct"/>
            <w:vAlign w:val="top"/>
          </w:tcPr>
          <w:p w14:paraId="222D489C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多媒体带围边</w:t>
            </w:r>
          </w:p>
          <w:p w14:paraId="3646C808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三连体电脑桌</w:t>
            </w:r>
          </w:p>
          <w:p w14:paraId="54FE9483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6B60521C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3A5AF100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03C79BF2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0C2C0589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7305DB7D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29D7832F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76DEBB70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</w:p>
          <w:p w14:paraId="514A68AD">
            <w:pPr>
              <w:spacing w:line="240" w:lineRule="auto"/>
              <w:ind w:left="420" w:hanging="480" w:hanging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多媒体带靠背电脑椅</w:t>
            </w:r>
          </w:p>
        </w:tc>
        <w:tc>
          <w:tcPr>
            <w:tcW w:w="914" w:type="pct"/>
            <w:vAlign w:val="top"/>
          </w:tcPr>
          <w:p w14:paraId="330BBB41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drawing>
                <wp:inline distT="0" distB="0" distL="114300" distR="114300">
                  <wp:extent cx="1323340" cy="991235"/>
                  <wp:effectExtent l="0" t="0" r="10160" b="18415"/>
                  <wp:docPr id="4" name="图片 4" descr="二教三连体电脑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二教三连体电脑桌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43250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70A60D02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31E49CC9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drawing>
                <wp:inline distT="0" distB="0" distL="114300" distR="114300">
                  <wp:extent cx="631825" cy="840105"/>
                  <wp:effectExtent l="0" t="0" r="15875" b="17145"/>
                  <wp:docPr id="10" name="图片 10" descr="白塑靠背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白塑靠背椅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4"/>
                <w:szCs w:val="24"/>
              </w:rPr>
              <w:drawing>
                <wp:inline distT="0" distB="0" distL="114300" distR="114300">
                  <wp:extent cx="654050" cy="873125"/>
                  <wp:effectExtent l="0" t="0" r="12700" b="3175"/>
                  <wp:docPr id="11" name="图片 11" descr="白塑靠背椅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白塑靠背椅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87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pct"/>
            <w:vAlign w:val="top"/>
          </w:tcPr>
          <w:p w14:paraId="5A8B8D3F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2400*600*950</w:t>
            </w:r>
          </w:p>
          <w:p w14:paraId="65BF6021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09BE763A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2D646D63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601BF852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787FD277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50965FC0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BDC9482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40A8D122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0D4D3F80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52D5E30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*</w:t>
            </w:r>
            <w:r>
              <w:rPr>
                <w:rFonts w:hint="eastAsia"/>
                <w:color w:val="auto"/>
                <w:sz w:val="24"/>
                <w:szCs w:val="24"/>
              </w:rPr>
              <w:t>55*820</w:t>
            </w:r>
          </w:p>
        </w:tc>
        <w:tc>
          <w:tcPr>
            <w:tcW w:w="1889" w:type="pct"/>
            <w:vAlign w:val="top"/>
          </w:tcPr>
          <w:p w14:paraId="7C8A7157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多媒体电脑桌材料采用E0级环保饰面胶合颗粒板制作、桌面板为25mm厚E0级环保饰面胶合颗粒板甲醛释放量为≤0.38mg/L，胶合强度MPa0.36，其余板为18mm厚饰面胶合颗粒板甲醛释放量为≤0.38mg/l，胶合强度MPa0.36，颜色为白橡木纹色、同色环保PUR封边条封边质量稳定，道轨采用优质固特品牌三节静音道轨、优质固特品牌缓冲静音铰链、优质三合一锌合金连接件、小博士优质同开锁。</w:t>
            </w:r>
          </w:p>
          <w:p w14:paraId="5F6279DD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（要求质保伍年）</w:t>
            </w:r>
          </w:p>
          <w:p w14:paraId="27234F0C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28CFB423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一体成型全新PP连体胶壳全新原材料、椅架为14mm实芯钢A3钢材、表面喷白色烤漆，椅身经过130KG拉背测试、胶壳颜色：白、绿、蓝、红4色可选。</w:t>
            </w:r>
          </w:p>
          <w:p w14:paraId="6DE2B2AF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软坐面料为高级耐磨弹力绒布座饰面。</w:t>
            </w:r>
          </w:p>
          <w:p w14:paraId="1CE3C9FC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（要求质保伍年）</w:t>
            </w:r>
          </w:p>
        </w:tc>
        <w:tc>
          <w:tcPr>
            <w:tcW w:w="334" w:type="pct"/>
            <w:vAlign w:val="top"/>
          </w:tcPr>
          <w:p w14:paraId="02490EA5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白橡木纹色</w:t>
            </w:r>
          </w:p>
          <w:p w14:paraId="55DC979A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214B6AC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C5F8277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637A8B7D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52A63F0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437574A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45044ACD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44BC28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42970A7C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白架、彩座包</w:t>
            </w:r>
          </w:p>
        </w:tc>
        <w:tc>
          <w:tcPr>
            <w:tcW w:w="359" w:type="pct"/>
            <w:vAlign w:val="top"/>
          </w:tcPr>
          <w:p w14:paraId="3DE0D11F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108张</w:t>
            </w:r>
          </w:p>
          <w:p w14:paraId="11465411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6B65CCD3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3D0305FE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4BAB5374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6BF75BF4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6CC4A11D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546A0E44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43A77F5E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3890974C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732C7423">
            <w:pPr>
              <w:spacing w:line="240" w:lineRule="auto"/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0A0C4970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324张</w:t>
            </w:r>
          </w:p>
        </w:tc>
      </w:tr>
    </w:tbl>
    <w:p w14:paraId="76A64752">
      <w:pPr>
        <w:jc w:val="center"/>
        <w:rPr>
          <w:rFonts w:hint="eastAsia"/>
          <w:color w:val="auto"/>
          <w:sz w:val="36"/>
          <w:szCs w:val="40"/>
        </w:rPr>
      </w:pPr>
    </w:p>
    <w:p w14:paraId="682CDA5F">
      <w:pPr>
        <w:rPr>
          <w:color w:val="auto"/>
          <w:sz w:val="24"/>
          <w:szCs w:val="28"/>
        </w:rPr>
      </w:pPr>
      <w:r>
        <w:rPr>
          <w:rFonts w:hint="eastAsia"/>
          <w:color w:val="auto"/>
          <w:sz w:val="24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413B5CDB">
      <w:pPr>
        <w:rPr>
          <w:rFonts w:hint="eastAsia"/>
          <w:color w:val="auto"/>
          <w:sz w:val="28"/>
          <w:szCs w:val="32"/>
          <w:lang w:val="en-US" w:eastAsia="zh-CN"/>
        </w:rPr>
      </w:pPr>
      <w:r>
        <w:rPr>
          <w:rFonts w:hint="eastAsia"/>
          <w:color w:val="auto"/>
          <w:sz w:val="28"/>
          <w:szCs w:val="32"/>
        </w:rPr>
        <w:t>★</w:t>
      </w:r>
      <w:r>
        <w:rPr>
          <w:rFonts w:hint="eastAsia"/>
          <w:color w:val="auto"/>
          <w:sz w:val="28"/>
          <w:szCs w:val="32"/>
          <w:lang w:val="en-US" w:eastAsia="zh-CN"/>
        </w:rPr>
        <w:t>报价单位须提供多媒体讲台（序号</w:t>
      </w:r>
      <w:bookmarkStart w:id="0" w:name="_GoBack"/>
      <w:bookmarkEnd w:id="0"/>
      <w:r>
        <w:rPr>
          <w:rFonts w:hint="eastAsia"/>
          <w:color w:val="auto"/>
          <w:sz w:val="28"/>
          <w:szCs w:val="32"/>
          <w:lang w:val="en-US" w:eastAsia="zh-CN"/>
        </w:rPr>
        <w:t>1）、电脑桌（序号2） 板材小样各一份，提供电脑椅（序号4）样品一份，报价截止前送至校方指定地点。</w:t>
      </w:r>
    </w:p>
    <w:p w14:paraId="7E407A67">
      <w:pPr>
        <w:rPr>
          <w:rFonts w:hint="default"/>
          <w:color w:val="auto"/>
          <w:sz w:val="28"/>
          <w:szCs w:val="32"/>
          <w:lang w:val="en-US" w:eastAsia="zh-CN"/>
        </w:rPr>
      </w:pPr>
      <w:r>
        <w:rPr>
          <w:rFonts w:hint="eastAsia"/>
          <w:color w:val="auto"/>
          <w:sz w:val="28"/>
          <w:szCs w:val="32"/>
          <w:lang w:val="en-US" w:eastAsia="zh-CN"/>
        </w:rPr>
        <w:t>送样联系人：刘老师，联系方式：18918044346、021-38284881，请至少提前一天联系沟通送样事宜。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ZWQxZjlmMGEzYzQ0MDA5ZmUzMGZiNWE1ZmYyM2EifQ=="/>
  </w:docVars>
  <w:rsids>
    <w:rsidRoot w:val="00524A3E"/>
    <w:rsid w:val="001F745C"/>
    <w:rsid w:val="002D6421"/>
    <w:rsid w:val="003305F6"/>
    <w:rsid w:val="004B0BA2"/>
    <w:rsid w:val="00504E9E"/>
    <w:rsid w:val="00524A3E"/>
    <w:rsid w:val="0067039A"/>
    <w:rsid w:val="0067786F"/>
    <w:rsid w:val="007E4A1E"/>
    <w:rsid w:val="00895048"/>
    <w:rsid w:val="008C7180"/>
    <w:rsid w:val="008D6B27"/>
    <w:rsid w:val="00A33813"/>
    <w:rsid w:val="00B251E4"/>
    <w:rsid w:val="00B96CD7"/>
    <w:rsid w:val="00E40F99"/>
    <w:rsid w:val="00E86239"/>
    <w:rsid w:val="00F12684"/>
    <w:rsid w:val="01104EA3"/>
    <w:rsid w:val="06522DBC"/>
    <w:rsid w:val="089000CE"/>
    <w:rsid w:val="0A001392"/>
    <w:rsid w:val="0BC15517"/>
    <w:rsid w:val="0D9F215F"/>
    <w:rsid w:val="0FFC1116"/>
    <w:rsid w:val="11A00FE7"/>
    <w:rsid w:val="1787587E"/>
    <w:rsid w:val="1DC57359"/>
    <w:rsid w:val="1EBC2396"/>
    <w:rsid w:val="22384DDA"/>
    <w:rsid w:val="24ED0A15"/>
    <w:rsid w:val="255208D4"/>
    <w:rsid w:val="263E356D"/>
    <w:rsid w:val="29A22886"/>
    <w:rsid w:val="2B202D27"/>
    <w:rsid w:val="2B3554E2"/>
    <w:rsid w:val="2E4E255C"/>
    <w:rsid w:val="2EC93F60"/>
    <w:rsid w:val="38B55BA6"/>
    <w:rsid w:val="3B51038E"/>
    <w:rsid w:val="3E533220"/>
    <w:rsid w:val="3FA42468"/>
    <w:rsid w:val="40D530D3"/>
    <w:rsid w:val="415749B3"/>
    <w:rsid w:val="41CA3C8F"/>
    <w:rsid w:val="476D4E67"/>
    <w:rsid w:val="4AE03433"/>
    <w:rsid w:val="4EF61D91"/>
    <w:rsid w:val="50506BBA"/>
    <w:rsid w:val="52847B7C"/>
    <w:rsid w:val="54AA5E2F"/>
    <w:rsid w:val="59C76A17"/>
    <w:rsid w:val="5A971A02"/>
    <w:rsid w:val="5BEA6FDA"/>
    <w:rsid w:val="62AC7638"/>
    <w:rsid w:val="62D44844"/>
    <w:rsid w:val="630209AE"/>
    <w:rsid w:val="63662CE9"/>
    <w:rsid w:val="65D12BC9"/>
    <w:rsid w:val="65E21BE0"/>
    <w:rsid w:val="66F10FF1"/>
    <w:rsid w:val="6A270555"/>
    <w:rsid w:val="745731D4"/>
    <w:rsid w:val="74A53E2E"/>
    <w:rsid w:val="75065EE0"/>
    <w:rsid w:val="7563224A"/>
    <w:rsid w:val="75A329DA"/>
    <w:rsid w:val="76E021B7"/>
    <w:rsid w:val="79F97A41"/>
    <w:rsid w:val="7A141351"/>
    <w:rsid w:val="7B6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E4406-6AD5-4E56-9997-51939BFCC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996</Characters>
  <Lines>10</Lines>
  <Paragraphs>2</Paragraphs>
  <TotalTime>0</TotalTime>
  <ScaleCrop>false</ScaleCrop>
  <LinksUpToDate>false</LinksUpToDate>
  <CharactersWithSpaces>1233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2020-09-02T03:31:00Z</dcterms:created>
  <dc:creator>pu</dc:creator>
  <cp:lastModifiedBy>仲杰</cp:lastModifiedBy>
  <cp:lastPrinted>2019-07-15T14:53:00Z</cp:lastPrinted>
  <dcterms:modified xsi:type="dcterms:W3CDTF">2024-06-14T09:59:44Z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7986B1FDEE0D4002885E9D6CA92BAD7E_13</vt:lpwstr>
  </property>
</Properties>
</file>